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D5B5D" w14:textId="4EB3FD03" w:rsidR="00796605" w:rsidRDefault="001732E8" w:rsidP="001732E8">
      <w:pPr>
        <w:jc w:val="center"/>
        <w:rPr>
          <w:b/>
          <w:bCs/>
          <w:sz w:val="28"/>
          <w:szCs w:val="28"/>
        </w:rPr>
      </w:pPr>
      <w:bookmarkStart w:id="0" w:name="_Hlk104474877"/>
      <w:r w:rsidRPr="001732E8">
        <w:rPr>
          <w:rFonts w:hint="eastAsia"/>
          <w:b/>
          <w:bCs/>
          <w:sz w:val="28"/>
          <w:szCs w:val="28"/>
        </w:rPr>
        <w:t>「</w:t>
      </w:r>
      <w:r w:rsidR="00796605">
        <w:rPr>
          <w:rFonts w:hint="eastAsia"/>
          <w:b/>
          <w:bCs/>
          <w:sz w:val="28"/>
          <w:szCs w:val="28"/>
        </w:rPr>
        <w:t>みんなでつなごう！</w:t>
      </w:r>
      <w:r w:rsidR="00796605">
        <w:rPr>
          <w:rFonts w:hint="eastAsia"/>
          <w:b/>
          <w:bCs/>
          <w:sz w:val="28"/>
          <w:szCs w:val="28"/>
        </w:rPr>
        <w:t xml:space="preserve"> </w:t>
      </w:r>
      <w:r w:rsidR="00470D48">
        <w:rPr>
          <w:rFonts w:hint="eastAsia"/>
          <w:b/>
          <w:bCs/>
          <w:sz w:val="28"/>
          <w:szCs w:val="28"/>
        </w:rPr>
        <w:t>笑顔</w:t>
      </w:r>
      <w:r w:rsidR="00794EE6">
        <w:rPr>
          <w:rFonts w:hint="eastAsia"/>
          <w:b/>
          <w:bCs/>
          <w:sz w:val="28"/>
          <w:szCs w:val="28"/>
        </w:rPr>
        <w:t>あふれる</w:t>
      </w:r>
      <w:r w:rsidR="00E47EAE">
        <w:rPr>
          <w:rFonts w:hint="eastAsia"/>
          <w:b/>
          <w:bCs/>
          <w:sz w:val="28"/>
          <w:szCs w:val="28"/>
        </w:rPr>
        <w:t>明るい</w:t>
      </w:r>
      <w:r w:rsidR="00470D48">
        <w:rPr>
          <w:rFonts w:hint="eastAsia"/>
          <w:b/>
          <w:bCs/>
          <w:sz w:val="28"/>
          <w:szCs w:val="28"/>
        </w:rPr>
        <w:t>未来へ」</w:t>
      </w:r>
    </w:p>
    <w:p w14:paraId="77A5CB72" w14:textId="6BDCB9D9" w:rsidR="001732E8" w:rsidRPr="001732E8" w:rsidRDefault="00470D48" w:rsidP="001732E8">
      <w:pPr>
        <w:jc w:val="center"/>
        <w:rPr>
          <w:b/>
          <w:bCs/>
          <w:sz w:val="28"/>
          <w:szCs w:val="28"/>
        </w:rPr>
      </w:pPr>
      <w:r>
        <w:rPr>
          <w:rFonts w:hint="eastAsia"/>
          <w:b/>
          <w:bCs/>
          <w:sz w:val="28"/>
          <w:szCs w:val="28"/>
        </w:rPr>
        <w:t>メッセージ</w:t>
      </w:r>
      <w:r w:rsidR="0006772E">
        <w:rPr>
          <w:rFonts w:hint="eastAsia"/>
          <w:b/>
          <w:bCs/>
          <w:sz w:val="28"/>
          <w:szCs w:val="28"/>
        </w:rPr>
        <w:t>作品募集事業実施要領</w:t>
      </w:r>
      <w:bookmarkEnd w:id="0"/>
    </w:p>
    <w:p w14:paraId="3D81F75E" w14:textId="3DFB9868" w:rsidR="001732E8" w:rsidRPr="00796605" w:rsidRDefault="001732E8" w:rsidP="001732E8">
      <w:pPr>
        <w:rPr>
          <w:sz w:val="24"/>
          <w:szCs w:val="24"/>
        </w:rPr>
      </w:pPr>
    </w:p>
    <w:p w14:paraId="78129DA7" w14:textId="75B78F07" w:rsidR="001732E8" w:rsidRDefault="001732E8" w:rsidP="001732E8">
      <w:pPr>
        <w:rPr>
          <w:sz w:val="24"/>
          <w:szCs w:val="24"/>
        </w:rPr>
      </w:pPr>
      <w:r>
        <w:rPr>
          <w:rFonts w:hint="eastAsia"/>
          <w:sz w:val="24"/>
          <w:szCs w:val="24"/>
        </w:rPr>
        <w:t>１．</w:t>
      </w:r>
      <w:r w:rsidR="00822AFC">
        <w:rPr>
          <w:rFonts w:hint="eastAsia"/>
          <w:sz w:val="24"/>
          <w:szCs w:val="24"/>
        </w:rPr>
        <w:t>趣　　旨</w:t>
      </w:r>
    </w:p>
    <w:p w14:paraId="3A74D4F9" w14:textId="49A24386" w:rsidR="001732E8" w:rsidRDefault="001732E8" w:rsidP="00953D30">
      <w:pPr>
        <w:ind w:left="480" w:hangingChars="200" w:hanging="480"/>
        <w:rPr>
          <w:sz w:val="24"/>
          <w:szCs w:val="24"/>
        </w:rPr>
      </w:pPr>
      <w:r>
        <w:rPr>
          <w:rFonts w:hint="eastAsia"/>
          <w:sz w:val="24"/>
          <w:szCs w:val="24"/>
        </w:rPr>
        <w:t xml:space="preserve">　　　様似町は令和４年</w:t>
      </w:r>
      <w:r w:rsidR="00822AFC">
        <w:rPr>
          <w:rFonts w:hint="eastAsia"/>
          <w:sz w:val="24"/>
          <w:szCs w:val="24"/>
        </w:rPr>
        <w:t>４月１日に</w:t>
      </w:r>
      <w:r>
        <w:rPr>
          <w:rFonts w:hint="eastAsia"/>
          <w:sz w:val="24"/>
          <w:szCs w:val="24"/>
        </w:rPr>
        <w:t>開基２２０年・町制施行７０周年を迎え、</w:t>
      </w:r>
      <w:r w:rsidR="00953D30">
        <w:rPr>
          <w:rFonts w:hint="eastAsia"/>
          <w:sz w:val="24"/>
          <w:szCs w:val="24"/>
        </w:rPr>
        <w:t>町民の皆さまのご協力のもと、</w:t>
      </w:r>
      <w:r w:rsidR="003E3BCE">
        <w:rPr>
          <w:rFonts w:hint="eastAsia"/>
          <w:sz w:val="24"/>
          <w:szCs w:val="24"/>
        </w:rPr>
        <w:t>記念式典をはじめ</w:t>
      </w:r>
      <w:r w:rsidR="00440D25">
        <w:rPr>
          <w:rFonts w:hint="eastAsia"/>
          <w:sz w:val="24"/>
          <w:szCs w:val="24"/>
        </w:rPr>
        <w:t>各種</w:t>
      </w:r>
      <w:r w:rsidR="00953D30">
        <w:rPr>
          <w:rFonts w:hint="eastAsia"/>
          <w:sz w:val="24"/>
          <w:szCs w:val="24"/>
        </w:rPr>
        <w:t>記念事業を実施して参ります。</w:t>
      </w:r>
    </w:p>
    <w:p w14:paraId="6FAB31F5" w14:textId="5159DA17" w:rsidR="003F6616" w:rsidRPr="001C512A" w:rsidRDefault="00953D30" w:rsidP="00953D30">
      <w:pPr>
        <w:ind w:left="480" w:hangingChars="200" w:hanging="480"/>
        <w:rPr>
          <w:sz w:val="24"/>
          <w:szCs w:val="24"/>
        </w:rPr>
      </w:pPr>
      <w:r>
        <w:rPr>
          <w:rFonts w:hint="eastAsia"/>
          <w:sz w:val="24"/>
          <w:szCs w:val="24"/>
        </w:rPr>
        <w:t xml:space="preserve">　　　</w:t>
      </w:r>
      <w:r w:rsidR="00470D48">
        <w:rPr>
          <w:rFonts w:hint="eastAsia"/>
          <w:sz w:val="24"/>
          <w:szCs w:val="24"/>
        </w:rPr>
        <w:t>本事業は、</w:t>
      </w:r>
      <w:r w:rsidR="00440D25">
        <w:rPr>
          <w:rFonts w:hint="eastAsia"/>
          <w:sz w:val="24"/>
          <w:szCs w:val="24"/>
        </w:rPr>
        <w:t>次代を</w:t>
      </w:r>
      <w:r w:rsidR="00470D48">
        <w:rPr>
          <w:rFonts w:hint="eastAsia"/>
          <w:sz w:val="24"/>
          <w:szCs w:val="24"/>
        </w:rPr>
        <w:t>担う子どもたちが命を大切にし、他人への思いやりを持ち、たくましく</w:t>
      </w:r>
      <w:r w:rsidR="003F6616">
        <w:rPr>
          <w:rFonts w:hint="eastAsia"/>
          <w:sz w:val="24"/>
          <w:szCs w:val="24"/>
        </w:rPr>
        <w:t>健やかに成長していけるよう</w:t>
      </w:r>
      <w:r w:rsidR="001C512A">
        <w:rPr>
          <w:rFonts w:hint="eastAsia"/>
          <w:sz w:val="24"/>
          <w:szCs w:val="24"/>
        </w:rPr>
        <w:t>、多様な価値観</w:t>
      </w:r>
      <w:r w:rsidR="00822AFC">
        <w:rPr>
          <w:rFonts w:hint="eastAsia"/>
          <w:sz w:val="24"/>
          <w:szCs w:val="24"/>
        </w:rPr>
        <w:t>の中</w:t>
      </w:r>
      <w:r w:rsidR="001C512A">
        <w:rPr>
          <w:rFonts w:hint="eastAsia"/>
          <w:sz w:val="24"/>
          <w:szCs w:val="24"/>
        </w:rPr>
        <w:t>から</w:t>
      </w:r>
      <w:r w:rsidR="00822AFC">
        <w:rPr>
          <w:rFonts w:hint="eastAsia"/>
          <w:sz w:val="24"/>
          <w:szCs w:val="24"/>
        </w:rPr>
        <w:t>自らの存在意義を再確認してもらうとともに、「自己肯定感」や「コミュニケーション能力」が育まれるよう</w:t>
      </w:r>
      <w:r w:rsidR="000D16A6">
        <w:rPr>
          <w:rFonts w:hint="eastAsia"/>
          <w:sz w:val="24"/>
          <w:szCs w:val="24"/>
        </w:rPr>
        <w:t>、記念事業の一環として家族や友達、１０年後の自分自身に</w:t>
      </w:r>
      <w:r w:rsidR="00440D25">
        <w:rPr>
          <w:rFonts w:hint="eastAsia"/>
          <w:sz w:val="24"/>
          <w:szCs w:val="24"/>
        </w:rPr>
        <w:t>宛て</w:t>
      </w:r>
      <w:r w:rsidR="000D16A6">
        <w:rPr>
          <w:rFonts w:hint="eastAsia"/>
          <w:sz w:val="24"/>
          <w:szCs w:val="24"/>
        </w:rPr>
        <w:t>た、応援してほしい夢や希望、いつかかなえたい将来の目標など「未来の前向きな思い」や、</w:t>
      </w:r>
      <w:r w:rsidR="00D748B5">
        <w:rPr>
          <w:rFonts w:hint="eastAsia"/>
          <w:sz w:val="24"/>
          <w:szCs w:val="24"/>
        </w:rPr>
        <w:t>ふるさと「様似」の未来のイメージ図をテーマとした</w:t>
      </w:r>
      <w:r w:rsidR="000D16A6">
        <w:rPr>
          <w:rFonts w:hint="eastAsia"/>
          <w:sz w:val="24"/>
          <w:szCs w:val="24"/>
        </w:rPr>
        <w:t>明るく</w:t>
      </w:r>
      <w:r w:rsidR="00D748B5">
        <w:rPr>
          <w:rFonts w:hint="eastAsia"/>
          <w:sz w:val="24"/>
          <w:szCs w:val="24"/>
        </w:rPr>
        <w:t>自由な発想の</w:t>
      </w:r>
      <w:r w:rsidR="000D16A6">
        <w:rPr>
          <w:rFonts w:hint="eastAsia"/>
          <w:sz w:val="24"/>
          <w:szCs w:val="24"/>
        </w:rPr>
        <w:t>作品を広く募集</w:t>
      </w:r>
      <w:r w:rsidR="00BF2053">
        <w:rPr>
          <w:rFonts w:hint="eastAsia"/>
          <w:sz w:val="24"/>
          <w:szCs w:val="24"/>
        </w:rPr>
        <w:t>するものです。</w:t>
      </w:r>
    </w:p>
    <w:p w14:paraId="7BD0C36A" w14:textId="77777777" w:rsidR="003F6616" w:rsidRDefault="003F6616" w:rsidP="00953D30">
      <w:pPr>
        <w:ind w:left="480" w:hangingChars="200" w:hanging="480"/>
        <w:rPr>
          <w:sz w:val="24"/>
          <w:szCs w:val="24"/>
        </w:rPr>
      </w:pPr>
    </w:p>
    <w:p w14:paraId="2BB331D9" w14:textId="2E91A572" w:rsidR="00953D30" w:rsidRDefault="00A82554" w:rsidP="00953D30">
      <w:pPr>
        <w:ind w:left="480" w:hangingChars="200" w:hanging="480"/>
        <w:rPr>
          <w:sz w:val="24"/>
          <w:szCs w:val="24"/>
        </w:rPr>
      </w:pPr>
      <w:r>
        <w:rPr>
          <w:rFonts w:hint="eastAsia"/>
          <w:sz w:val="24"/>
          <w:szCs w:val="24"/>
        </w:rPr>
        <w:t>２．内　　容</w:t>
      </w:r>
    </w:p>
    <w:p w14:paraId="2484D2B1" w14:textId="28821553" w:rsidR="00A82554" w:rsidRDefault="00A82554" w:rsidP="00953D30">
      <w:pPr>
        <w:ind w:left="480" w:hangingChars="200" w:hanging="480"/>
        <w:rPr>
          <w:sz w:val="24"/>
          <w:szCs w:val="24"/>
        </w:rPr>
      </w:pPr>
      <w:r>
        <w:rPr>
          <w:rFonts w:hint="eastAsia"/>
          <w:sz w:val="24"/>
          <w:szCs w:val="24"/>
        </w:rPr>
        <w:t xml:space="preserve">　　</w:t>
      </w:r>
      <w:r w:rsidR="00B94131">
        <w:rPr>
          <w:rFonts w:hint="eastAsia"/>
          <w:sz w:val="24"/>
          <w:szCs w:val="24"/>
        </w:rPr>
        <w:t>（１）</w:t>
      </w:r>
      <w:r w:rsidR="007437FA">
        <w:rPr>
          <w:rFonts w:hint="eastAsia"/>
          <w:sz w:val="24"/>
          <w:szCs w:val="24"/>
        </w:rPr>
        <w:t>笑顔</w:t>
      </w:r>
      <w:r w:rsidR="00794EE6">
        <w:rPr>
          <w:rFonts w:hint="eastAsia"/>
          <w:sz w:val="24"/>
          <w:szCs w:val="24"/>
        </w:rPr>
        <w:t>あふれる</w:t>
      </w:r>
      <w:r w:rsidR="00D03EB7">
        <w:rPr>
          <w:rFonts w:hint="eastAsia"/>
          <w:sz w:val="24"/>
          <w:szCs w:val="24"/>
        </w:rPr>
        <w:t>明るい</w:t>
      </w:r>
      <w:r w:rsidR="007437FA">
        <w:rPr>
          <w:rFonts w:hint="eastAsia"/>
          <w:sz w:val="24"/>
          <w:szCs w:val="24"/>
        </w:rPr>
        <w:t>未来へメッセージ作品募集</w:t>
      </w:r>
    </w:p>
    <w:p w14:paraId="75F628C9" w14:textId="753A4474" w:rsidR="007437FA" w:rsidRDefault="00B94131" w:rsidP="00B94131">
      <w:pPr>
        <w:ind w:left="1440" w:hangingChars="600" w:hanging="1440"/>
        <w:rPr>
          <w:sz w:val="24"/>
          <w:szCs w:val="24"/>
        </w:rPr>
      </w:pPr>
      <w:r>
        <w:rPr>
          <w:rFonts w:hint="eastAsia"/>
          <w:sz w:val="24"/>
          <w:szCs w:val="24"/>
        </w:rPr>
        <w:t xml:space="preserve">　　　　</w:t>
      </w:r>
      <w:r w:rsidR="007437FA">
        <w:rPr>
          <w:rFonts w:hint="eastAsia"/>
          <w:sz w:val="24"/>
          <w:szCs w:val="24"/>
        </w:rPr>
        <w:t>①募集対象　　町内在住の小・中学生</w:t>
      </w:r>
    </w:p>
    <w:p w14:paraId="101BDEFF" w14:textId="57611BBD" w:rsidR="007437FA" w:rsidRDefault="007437FA" w:rsidP="00B94131">
      <w:pPr>
        <w:ind w:left="1440" w:hangingChars="600" w:hanging="1440"/>
        <w:rPr>
          <w:sz w:val="24"/>
          <w:szCs w:val="24"/>
        </w:rPr>
      </w:pPr>
      <w:r>
        <w:rPr>
          <w:rFonts w:hint="eastAsia"/>
          <w:sz w:val="24"/>
          <w:szCs w:val="24"/>
        </w:rPr>
        <w:t xml:space="preserve">　　　　②募集区分　　</w:t>
      </w:r>
    </w:p>
    <w:tbl>
      <w:tblPr>
        <w:tblStyle w:val="ae"/>
        <w:tblpPr w:leftFromText="142" w:rightFromText="142" w:vertAnchor="text" w:horzAnchor="margin" w:tblpXSpec="right" w:tblpY="436"/>
        <w:tblW w:w="8590" w:type="dxa"/>
        <w:tblLook w:val="04A0" w:firstRow="1" w:lastRow="0" w:firstColumn="1" w:lastColumn="0" w:noHBand="0" w:noVBand="1"/>
      </w:tblPr>
      <w:tblGrid>
        <w:gridCol w:w="2405"/>
        <w:gridCol w:w="6185"/>
      </w:tblGrid>
      <w:tr w:rsidR="00990A33" w14:paraId="4D53965A" w14:textId="77777777" w:rsidTr="00990A33">
        <w:trPr>
          <w:trHeight w:val="393"/>
        </w:trPr>
        <w:tc>
          <w:tcPr>
            <w:tcW w:w="2405" w:type="dxa"/>
          </w:tcPr>
          <w:p w14:paraId="0AAB39E6" w14:textId="77777777" w:rsidR="00990A33" w:rsidRDefault="00990A33" w:rsidP="00990A33">
            <w:pPr>
              <w:jc w:val="center"/>
              <w:rPr>
                <w:sz w:val="24"/>
                <w:szCs w:val="24"/>
              </w:rPr>
            </w:pPr>
            <w:r>
              <w:rPr>
                <w:rFonts w:hint="eastAsia"/>
                <w:sz w:val="24"/>
                <w:szCs w:val="24"/>
              </w:rPr>
              <w:t>募集区分</w:t>
            </w:r>
          </w:p>
        </w:tc>
        <w:tc>
          <w:tcPr>
            <w:tcW w:w="6185" w:type="dxa"/>
          </w:tcPr>
          <w:p w14:paraId="65D8E845" w14:textId="77777777" w:rsidR="00990A33" w:rsidRDefault="00990A33" w:rsidP="00990A33">
            <w:pPr>
              <w:jc w:val="center"/>
              <w:rPr>
                <w:sz w:val="24"/>
                <w:szCs w:val="24"/>
              </w:rPr>
            </w:pPr>
            <w:r>
              <w:rPr>
                <w:rFonts w:hint="eastAsia"/>
                <w:sz w:val="24"/>
                <w:szCs w:val="24"/>
              </w:rPr>
              <w:t>内　容</w:t>
            </w:r>
          </w:p>
        </w:tc>
      </w:tr>
      <w:tr w:rsidR="00990A33" w14:paraId="2E99539B" w14:textId="77777777" w:rsidTr="00990A33">
        <w:trPr>
          <w:trHeight w:val="1179"/>
        </w:trPr>
        <w:tc>
          <w:tcPr>
            <w:tcW w:w="2405" w:type="dxa"/>
          </w:tcPr>
          <w:p w14:paraId="1ABBDB21" w14:textId="77777777" w:rsidR="00990A33" w:rsidRDefault="00990A33" w:rsidP="00990A33">
            <w:pPr>
              <w:ind w:firstLineChars="100" w:firstLine="240"/>
              <w:rPr>
                <w:sz w:val="24"/>
                <w:szCs w:val="24"/>
              </w:rPr>
            </w:pPr>
            <w:r>
              <w:rPr>
                <w:rFonts w:hint="eastAsia"/>
                <w:sz w:val="24"/>
                <w:szCs w:val="24"/>
              </w:rPr>
              <w:t>メッセージ部門</w:t>
            </w:r>
          </w:p>
          <w:p w14:paraId="33D25210" w14:textId="5602C1E8" w:rsidR="00990A33" w:rsidRDefault="00990A33" w:rsidP="00990A33">
            <w:pPr>
              <w:rPr>
                <w:sz w:val="24"/>
                <w:szCs w:val="24"/>
              </w:rPr>
            </w:pPr>
            <w:r>
              <w:rPr>
                <w:rFonts w:hint="eastAsia"/>
                <w:sz w:val="24"/>
                <w:szCs w:val="24"/>
              </w:rPr>
              <w:t xml:space="preserve">　　〇小学生の部</w:t>
            </w:r>
          </w:p>
          <w:p w14:paraId="42D5CEFA" w14:textId="612DCCD1" w:rsidR="00DD0FE4" w:rsidRDefault="00DD0FE4" w:rsidP="00DD0FE4">
            <w:pPr>
              <w:ind w:firstLineChars="200" w:firstLine="480"/>
              <w:rPr>
                <w:sz w:val="24"/>
                <w:szCs w:val="24"/>
              </w:rPr>
            </w:pPr>
            <w:r>
              <w:rPr>
                <w:rFonts w:hint="eastAsia"/>
                <w:sz w:val="24"/>
                <w:szCs w:val="24"/>
              </w:rPr>
              <w:t>（５・６年生）</w:t>
            </w:r>
          </w:p>
          <w:p w14:paraId="26A2F7D2" w14:textId="77777777" w:rsidR="00990A33" w:rsidRDefault="00990A33" w:rsidP="00990A33">
            <w:pPr>
              <w:rPr>
                <w:sz w:val="24"/>
                <w:szCs w:val="24"/>
              </w:rPr>
            </w:pPr>
            <w:r>
              <w:rPr>
                <w:rFonts w:hint="eastAsia"/>
                <w:sz w:val="24"/>
                <w:szCs w:val="24"/>
              </w:rPr>
              <w:t xml:space="preserve">　　〇中学生の部</w:t>
            </w:r>
          </w:p>
        </w:tc>
        <w:tc>
          <w:tcPr>
            <w:tcW w:w="6185" w:type="dxa"/>
          </w:tcPr>
          <w:p w14:paraId="5509FC1E" w14:textId="77777777" w:rsidR="00990A33" w:rsidRDefault="00990A33" w:rsidP="00990A33">
            <w:pPr>
              <w:ind w:left="1200" w:hangingChars="500" w:hanging="1200"/>
              <w:rPr>
                <w:sz w:val="24"/>
                <w:szCs w:val="24"/>
              </w:rPr>
            </w:pPr>
            <w:r>
              <w:rPr>
                <w:rFonts w:hint="eastAsia"/>
                <w:sz w:val="24"/>
                <w:szCs w:val="24"/>
              </w:rPr>
              <w:t>・テーマ：家族や友達、</w:t>
            </w:r>
            <w:r>
              <w:rPr>
                <w:rFonts w:hint="eastAsia"/>
                <w:sz w:val="24"/>
                <w:szCs w:val="24"/>
              </w:rPr>
              <w:t>10</w:t>
            </w:r>
            <w:r>
              <w:rPr>
                <w:rFonts w:hint="eastAsia"/>
                <w:sz w:val="24"/>
                <w:szCs w:val="24"/>
              </w:rPr>
              <w:t>年後の自分自身などに宛てた、応援してほしい夢や希望、将来の目標など、未来への前向きな思い</w:t>
            </w:r>
          </w:p>
          <w:p w14:paraId="7B19FA04" w14:textId="5F083E4D" w:rsidR="00990A33" w:rsidRPr="005D0F6C" w:rsidRDefault="00990A33" w:rsidP="00990A33">
            <w:pPr>
              <w:ind w:left="1200" w:hangingChars="500" w:hanging="1200"/>
              <w:rPr>
                <w:sz w:val="24"/>
                <w:szCs w:val="24"/>
              </w:rPr>
            </w:pPr>
            <w:r>
              <w:rPr>
                <w:rFonts w:hint="eastAsia"/>
                <w:sz w:val="24"/>
                <w:szCs w:val="24"/>
              </w:rPr>
              <w:t>・種　別：</w:t>
            </w:r>
            <w:r>
              <w:rPr>
                <w:rFonts w:hint="eastAsia"/>
                <w:sz w:val="24"/>
                <w:szCs w:val="24"/>
              </w:rPr>
              <w:t>60</w:t>
            </w:r>
            <w:r>
              <w:rPr>
                <w:rFonts w:hint="eastAsia"/>
                <w:sz w:val="24"/>
                <w:szCs w:val="24"/>
              </w:rPr>
              <w:t>字</w:t>
            </w:r>
            <w:r w:rsidR="00D748B5">
              <w:rPr>
                <w:rFonts w:hint="eastAsia"/>
                <w:sz w:val="24"/>
                <w:szCs w:val="24"/>
              </w:rPr>
              <w:t>～</w:t>
            </w:r>
            <w:r w:rsidR="00D748B5">
              <w:rPr>
                <w:rFonts w:hint="eastAsia"/>
                <w:sz w:val="24"/>
                <w:szCs w:val="24"/>
              </w:rPr>
              <w:t>120</w:t>
            </w:r>
            <w:r w:rsidR="00D748B5">
              <w:rPr>
                <w:rFonts w:hint="eastAsia"/>
                <w:sz w:val="24"/>
                <w:szCs w:val="24"/>
              </w:rPr>
              <w:t>字程度</w:t>
            </w:r>
            <w:r>
              <w:rPr>
                <w:rFonts w:hint="eastAsia"/>
                <w:sz w:val="24"/>
                <w:szCs w:val="24"/>
              </w:rPr>
              <w:t>の文章</w:t>
            </w:r>
          </w:p>
        </w:tc>
      </w:tr>
      <w:tr w:rsidR="00990A33" w14:paraId="6A569FE2" w14:textId="77777777" w:rsidTr="00990A33">
        <w:trPr>
          <w:trHeight w:val="380"/>
        </w:trPr>
        <w:tc>
          <w:tcPr>
            <w:tcW w:w="2405" w:type="dxa"/>
          </w:tcPr>
          <w:p w14:paraId="4B29275E" w14:textId="77777777" w:rsidR="00990A33" w:rsidRDefault="00990A33" w:rsidP="00990A33">
            <w:pPr>
              <w:rPr>
                <w:sz w:val="24"/>
                <w:szCs w:val="24"/>
              </w:rPr>
            </w:pPr>
            <w:r>
              <w:rPr>
                <w:rFonts w:hint="eastAsia"/>
                <w:sz w:val="24"/>
                <w:szCs w:val="24"/>
              </w:rPr>
              <w:t xml:space="preserve">　図画部門</w:t>
            </w:r>
          </w:p>
          <w:p w14:paraId="5C42582E" w14:textId="77777777" w:rsidR="00990A33" w:rsidRDefault="00990A33" w:rsidP="00990A33">
            <w:pPr>
              <w:rPr>
                <w:sz w:val="24"/>
                <w:szCs w:val="24"/>
              </w:rPr>
            </w:pPr>
            <w:r>
              <w:rPr>
                <w:rFonts w:hint="eastAsia"/>
                <w:sz w:val="24"/>
                <w:szCs w:val="24"/>
              </w:rPr>
              <w:t xml:space="preserve">　　〇小学生の部</w:t>
            </w:r>
          </w:p>
          <w:p w14:paraId="04D8149F" w14:textId="56BB167C" w:rsidR="00DD0FE4" w:rsidRDefault="00DD0FE4" w:rsidP="00DD0FE4">
            <w:pPr>
              <w:ind w:firstLineChars="200" w:firstLine="480"/>
              <w:rPr>
                <w:sz w:val="24"/>
                <w:szCs w:val="24"/>
              </w:rPr>
            </w:pPr>
            <w:r>
              <w:rPr>
                <w:rFonts w:hint="eastAsia"/>
                <w:sz w:val="24"/>
                <w:szCs w:val="24"/>
              </w:rPr>
              <w:t>（１～４年生）</w:t>
            </w:r>
          </w:p>
        </w:tc>
        <w:tc>
          <w:tcPr>
            <w:tcW w:w="6185" w:type="dxa"/>
          </w:tcPr>
          <w:p w14:paraId="709BD892" w14:textId="559E847D" w:rsidR="00990A33" w:rsidRDefault="00990A33" w:rsidP="00D748B5">
            <w:pPr>
              <w:ind w:left="1200" w:hangingChars="500" w:hanging="1200"/>
              <w:rPr>
                <w:sz w:val="24"/>
                <w:szCs w:val="24"/>
              </w:rPr>
            </w:pPr>
            <w:r>
              <w:rPr>
                <w:rFonts w:hint="eastAsia"/>
                <w:sz w:val="24"/>
                <w:szCs w:val="24"/>
              </w:rPr>
              <w:t>・テーマ：</w:t>
            </w:r>
            <w:r w:rsidR="00D748B5">
              <w:rPr>
                <w:rFonts w:hint="eastAsia"/>
                <w:sz w:val="24"/>
                <w:szCs w:val="24"/>
              </w:rPr>
              <w:t>未来の様似のイメージ図。ふるさと「様似」の未来のイメージ図を明るく自由な発想で表現したもの。</w:t>
            </w:r>
          </w:p>
          <w:p w14:paraId="25D05DD0" w14:textId="77777777" w:rsidR="00990A33" w:rsidRDefault="00990A33" w:rsidP="00990A33">
            <w:pPr>
              <w:ind w:left="1200" w:hangingChars="500" w:hanging="1200"/>
              <w:rPr>
                <w:sz w:val="24"/>
                <w:szCs w:val="24"/>
              </w:rPr>
            </w:pPr>
            <w:r>
              <w:rPr>
                <w:rFonts w:hint="eastAsia"/>
                <w:sz w:val="24"/>
                <w:szCs w:val="24"/>
              </w:rPr>
              <w:t>・種　別：クレヨン、クレパス、水彩、版画</w:t>
            </w:r>
          </w:p>
          <w:p w14:paraId="45ABC94E" w14:textId="77777777" w:rsidR="00990A33" w:rsidRDefault="00990A33" w:rsidP="00990A33">
            <w:pPr>
              <w:ind w:left="1200" w:hangingChars="500" w:hanging="1200"/>
              <w:rPr>
                <w:sz w:val="24"/>
                <w:szCs w:val="24"/>
              </w:rPr>
            </w:pPr>
            <w:r>
              <w:rPr>
                <w:rFonts w:hint="eastAsia"/>
                <w:sz w:val="24"/>
                <w:szCs w:val="24"/>
              </w:rPr>
              <w:t>・大きさ：四ツ切画用紙大（</w:t>
            </w:r>
            <w:r>
              <w:rPr>
                <w:rFonts w:hint="eastAsia"/>
                <w:sz w:val="24"/>
                <w:szCs w:val="24"/>
              </w:rPr>
              <w:t>54</w:t>
            </w:r>
            <w:r>
              <w:rPr>
                <w:rFonts w:hint="eastAsia"/>
                <w:sz w:val="24"/>
                <w:szCs w:val="24"/>
              </w:rPr>
              <w:t>㎝×</w:t>
            </w:r>
            <w:r>
              <w:rPr>
                <w:rFonts w:hint="eastAsia"/>
                <w:sz w:val="24"/>
                <w:szCs w:val="24"/>
              </w:rPr>
              <w:t>39</w:t>
            </w:r>
            <w:r>
              <w:rPr>
                <w:rFonts w:hint="eastAsia"/>
                <w:sz w:val="24"/>
                <w:szCs w:val="24"/>
              </w:rPr>
              <w:t>㎝）</w:t>
            </w:r>
          </w:p>
        </w:tc>
      </w:tr>
    </w:tbl>
    <w:p w14:paraId="46DF1FC0" w14:textId="4371F667" w:rsidR="005D0F6C" w:rsidRDefault="005D0F6C" w:rsidP="00B94131">
      <w:pPr>
        <w:ind w:left="1440" w:hangingChars="600" w:hanging="1440"/>
        <w:rPr>
          <w:sz w:val="24"/>
          <w:szCs w:val="24"/>
        </w:rPr>
      </w:pPr>
      <w:r>
        <w:rPr>
          <w:rFonts w:hint="eastAsia"/>
          <w:sz w:val="24"/>
          <w:szCs w:val="24"/>
        </w:rPr>
        <w:t xml:space="preserve">　　　　　※注　自分自身で制作したオリジナルで、未発表の作品に限ります。</w:t>
      </w:r>
    </w:p>
    <w:p w14:paraId="7FB75FA2" w14:textId="3806FAAE" w:rsidR="00990A33" w:rsidRDefault="00990A33" w:rsidP="00990A33">
      <w:pPr>
        <w:ind w:leftChars="400" w:left="1320" w:hangingChars="200" w:hanging="480"/>
        <w:rPr>
          <w:sz w:val="24"/>
          <w:szCs w:val="24"/>
        </w:rPr>
      </w:pPr>
      <w:r>
        <w:rPr>
          <w:rFonts w:hint="eastAsia"/>
          <w:sz w:val="24"/>
          <w:szCs w:val="24"/>
        </w:rPr>
        <w:t>③応募方法</w:t>
      </w:r>
    </w:p>
    <w:p w14:paraId="2D90EF79" w14:textId="77777777" w:rsidR="007F4DCB" w:rsidRDefault="00990A33" w:rsidP="007F4DCB">
      <w:pPr>
        <w:ind w:left="1440" w:hangingChars="600" w:hanging="1440"/>
        <w:rPr>
          <w:sz w:val="24"/>
          <w:szCs w:val="24"/>
        </w:rPr>
      </w:pPr>
      <w:r>
        <w:rPr>
          <w:rFonts w:hint="eastAsia"/>
          <w:sz w:val="24"/>
          <w:szCs w:val="24"/>
        </w:rPr>
        <w:t xml:space="preserve">　　　　　応募作品は各部門１人１点とし、学校単位で取りまとめのうえ、応募して</w:t>
      </w:r>
    </w:p>
    <w:p w14:paraId="38DCD645" w14:textId="743843E0" w:rsidR="00990A33" w:rsidRDefault="00990A33" w:rsidP="007F4DCB">
      <w:pPr>
        <w:ind w:leftChars="500" w:left="1290" w:hangingChars="100" w:hanging="240"/>
        <w:rPr>
          <w:sz w:val="24"/>
          <w:szCs w:val="24"/>
        </w:rPr>
      </w:pPr>
      <w:r>
        <w:rPr>
          <w:rFonts w:hint="eastAsia"/>
          <w:sz w:val="24"/>
          <w:szCs w:val="24"/>
        </w:rPr>
        <w:t>ください。</w:t>
      </w:r>
    </w:p>
    <w:p w14:paraId="7460A82F" w14:textId="5DD9A399" w:rsidR="005D0F6C" w:rsidRDefault="00990A33" w:rsidP="00B94131">
      <w:pPr>
        <w:ind w:left="1440" w:hangingChars="600" w:hanging="1440"/>
        <w:rPr>
          <w:sz w:val="24"/>
          <w:szCs w:val="24"/>
        </w:rPr>
      </w:pPr>
      <w:r>
        <w:rPr>
          <w:rFonts w:hint="eastAsia"/>
          <w:sz w:val="24"/>
          <w:szCs w:val="24"/>
        </w:rPr>
        <w:t xml:space="preserve">　　　　　ア　メッセージ部門</w:t>
      </w:r>
    </w:p>
    <w:p w14:paraId="01661594" w14:textId="2B48D8C9" w:rsidR="00990A33" w:rsidRDefault="00990A33" w:rsidP="00B94131">
      <w:pPr>
        <w:ind w:left="1440" w:hangingChars="600" w:hanging="1440"/>
        <w:rPr>
          <w:sz w:val="24"/>
          <w:szCs w:val="24"/>
        </w:rPr>
      </w:pPr>
      <w:r>
        <w:rPr>
          <w:rFonts w:hint="eastAsia"/>
          <w:sz w:val="24"/>
          <w:szCs w:val="24"/>
        </w:rPr>
        <w:t xml:space="preserve">　　　　　　　チラシ裏面、応募用紙に必要事項を記入し、</w:t>
      </w:r>
      <w:r w:rsidR="00440D25">
        <w:rPr>
          <w:rFonts w:hint="eastAsia"/>
          <w:sz w:val="24"/>
          <w:szCs w:val="24"/>
        </w:rPr>
        <w:t>学校に提出してください。</w:t>
      </w:r>
    </w:p>
    <w:p w14:paraId="642C347F" w14:textId="5ECF2FB3" w:rsidR="00990A33" w:rsidRDefault="00990A33" w:rsidP="00B94131">
      <w:pPr>
        <w:ind w:left="1440" w:hangingChars="600" w:hanging="1440"/>
        <w:rPr>
          <w:sz w:val="24"/>
          <w:szCs w:val="24"/>
        </w:rPr>
      </w:pPr>
      <w:r>
        <w:rPr>
          <w:rFonts w:hint="eastAsia"/>
          <w:sz w:val="24"/>
          <w:szCs w:val="24"/>
        </w:rPr>
        <w:t xml:space="preserve">　　　　　イ　図画部門</w:t>
      </w:r>
    </w:p>
    <w:p w14:paraId="4D65C556" w14:textId="472FAD25" w:rsidR="007E6747" w:rsidRPr="00990A33" w:rsidRDefault="007E6747" w:rsidP="00B94131">
      <w:pPr>
        <w:ind w:left="1440" w:hangingChars="600" w:hanging="1440"/>
        <w:rPr>
          <w:sz w:val="24"/>
          <w:szCs w:val="24"/>
        </w:rPr>
      </w:pPr>
      <w:r>
        <w:rPr>
          <w:rFonts w:hint="eastAsia"/>
          <w:sz w:val="24"/>
          <w:szCs w:val="24"/>
        </w:rPr>
        <w:lastRenderedPageBreak/>
        <w:t xml:space="preserve">　　　　　　　作品裏面右下に応募用紙を添付し、</w:t>
      </w:r>
      <w:r w:rsidR="00440D25">
        <w:rPr>
          <w:rFonts w:hint="eastAsia"/>
          <w:sz w:val="24"/>
          <w:szCs w:val="24"/>
        </w:rPr>
        <w:t>学校へ提出</w:t>
      </w:r>
      <w:r>
        <w:rPr>
          <w:rFonts w:hint="eastAsia"/>
          <w:sz w:val="24"/>
          <w:szCs w:val="24"/>
        </w:rPr>
        <w:t>してください。</w:t>
      </w:r>
    </w:p>
    <w:p w14:paraId="7E9FBFF4" w14:textId="1649A9C2" w:rsidR="005D0F6C" w:rsidRDefault="007E6747" w:rsidP="00B94131">
      <w:pPr>
        <w:ind w:left="1440" w:hangingChars="600" w:hanging="1440"/>
        <w:rPr>
          <w:sz w:val="24"/>
          <w:szCs w:val="24"/>
        </w:rPr>
      </w:pPr>
      <w:r>
        <w:rPr>
          <w:rFonts w:hint="eastAsia"/>
          <w:sz w:val="24"/>
          <w:szCs w:val="24"/>
        </w:rPr>
        <w:t>【</w:t>
      </w:r>
      <w:r w:rsidR="00D748B5">
        <w:rPr>
          <w:rFonts w:hint="eastAsia"/>
          <w:sz w:val="24"/>
          <w:szCs w:val="24"/>
        </w:rPr>
        <w:t>応募</w:t>
      </w:r>
      <w:r>
        <w:rPr>
          <w:rFonts w:hint="eastAsia"/>
          <w:sz w:val="24"/>
          <w:szCs w:val="24"/>
        </w:rPr>
        <w:t>先】</w:t>
      </w:r>
    </w:p>
    <w:p w14:paraId="493A9519" w14:textId="1AA516B5" w:rsidR="007E6747" w:rsidRDefault="007E6747" w:rsidP="00B94131">
      <w:pPr>
        <w:ind w:left="1440" w:hangingChars="600" w:hanging="1440"/>
        <w:rPr>
          <w:sz w:val="24"/>
          <w:szCs w:val="24"/>
        </w:rPr>
      </w:pPr>
      <w:r>
        <w:rPr>
          <w:rFonts w:hint="eastAsia"/>
          <w:sz w:val="24"/>
          <w:szCs w:val="24"/>
        </w:rPr>
        <w:t xml:space="preserve">　　〒０５８－８５０１　様似町大通１丁目２１番地</w:t>
      </w:r>
    </w:p>
    <w:p w14:paraId="4A64CBE9" w14:textId="2CF4FA9F" w:rsidR="007E6747" w:rsidRDefault="007E6747" w:rsidP="00B94131">
      <w:pPr>
        <w:ind w:left="1440" w:hangingChars="600" w:hanging="1440"/>
        <w:rPr>
          <w:sz w:val="24"/>
          <w:szCs w:val="24"/>
        </w:rPr>
      </w:pPr>
      <w:r>
        <w:rPr>
          <w:rFonts w:hint="eastAsia"/>
          <w:sz w:val="24"/>
          <w:szCs w:val="24"/>
        </w:rPr>
        <w:t xml:space="preserve">　　　　　　　　　　　　様似町役場企画調整課企画係</w:t>
      </w:r>
    </w:p>
    <w:p w14:paraId="4D3F715D" w14:textId="60885046" w:rsidR="007E6747" w:rsidRPr="006A54B6" w:rsidRDefault="007E6747" w:rsidP="00B94131">
      <w:pPr>
        <w:ind w:left="1440" w:hangingChars="600" w:hanging="1440"/>
        <w:rPr>
          <w:sz w:val="24"/>
          <w:szCs w:val="24"/>
        </w:rPr>
      </w:pPr>
      <w:r>
        <w:rPr>
          <w:rFonts w:hint="eastAsia"/>
          <w:sz w:val="24"/>
          <w:szCs w:val="24"/>
        </w:rPr>
        <w:t xml:space="preserve">　　メールアドレス　</w:t>
      </w:r>
      <w:r w:rsidRPr="006A54B6">
        <w:rPr>
          <w:rFonts w:hint="eastAsia"/>
          <w:sz w:val="24"/>
          <w:szCs w:val="24"/>
        </w:rPr>
        <w:t>k</w:t>
      </w:r>
      <w:r w:rsidRPr="006A54B6">
        <w:rPr>
          <w:sz w:val="24"/>
          <w:szCs w:val="24"/>
        </w:rPr>
        <w:t>ikakutyo</w:t>
      </w:r>
      <w:r w:rsidR="006A54B6" w:rsidRPr="006A54B6">
        <w:rPr>
          <w:sz w:val="24"/>
          <w:szCs w:val="24"/>
        </w:rPr>
        <w:t>u</w:t>
      </w:r>
      <w:r w:rsidRPr="006A54B6">
        <w:rPr>
          <w:sz w:val="24"/>
          <w:szCs w:val="24"/>
        </w:rPr>
        <w:t>seika</w:t>
      </w:r>
      <w:r w:rsidR="006A54B6" w:rsidRPr="006A54B6">
        <w:rPr>
          <w:sz w:val="24"/>
          <w:szCs w:val="24"/>
        </w:rPr>
        <w:t>@samani.jp</w:t>
      </w:r>
    </w:p>
    <w:p w14:paraId="3B94A9BD" w14:textId="2487D063" w:rsidR="006A54B6" w:rsidRDefault="006A54B6" w:rsidP="006A54B6">
      <w:pPr>
        <w:ind w:leftChars="400" w:left="1320" w:hangingChars="200" w:hanging="480"/>
        <w:rPr>
          <w:sz w:val="24"/>
          <w:szCs w:val="24"/>
        </w:rPr>
      </w:pPr>
      <w:r>
        <w:rPr>
          <w:rFonts w:hint="eastAsia"/>
          <w:sz w:val="24"/>
          <w:szCs w:val="24"/>
        </w:rPr>
        <w:t>④応募締切　　令和４年</w:t>
      </w:r>
      <w:r w:rsidR="00440D25">
        <w:rPr>
          <w:rFonts w:hint="eastAsia"/>
          <w:sz w:val="24"/>
          <w:szCs w:val="24"/>
        </w:rPr>
        <w:t>８</w:t>
      </w:r>
      <w:r>
        <w:rPr>
          <w:rFonts w:hint="eastAsia"/>
          <w:sz w:val="24"/>
          <w:szCs w:val="24"/>
        </w:rPr>
        <w:t>月</w:t>
      </w:r>
      <w:r w:rsidR="00440D25">
        <w:rPr>
          <w:rFonts w:hint="eastAsia"/>
          <w:sz w:val="24"/>
          <w:szCs w:val="24"/>
        </w:rPr>
        <w:t>３１</w:t>
      </w:r>
      <w:r>
        <w:rPr>
          <w:rFonts w:hint="eastAsia"/>
          <w:sz w:val="24"/>
          <w:szCs w:val="24"/>
        </w:rPr>
        <w:t>日（</w:t>
      </w:r>
      <w:r w:rsidR="00440D25">
        <w:rPr>
          <w:rFonts w:hint="eastAsia"/>
          <w:sz w:val="24"/>
          <w:szCs w:val="24"/>
        </w:rPr>
        <w:t>水</w:t>
      </w:r>
      <w:r>
        <w:rPr>
          <w:rFonts w:hint="eastAsia"/>
          <w:sz w:val="24"/>
          <w:szCs w:val="24"/>
        </w:rPr>
        <w:t>）</w:t>
      </w:r>
    </w:p>
    <w:p w14:paraId="5A0FA395" w14:textId="46AD97E4" w:rsidR="006A54B6" w:rsidRDefault="006A54B6" w:rsidP="006A54B6">
      <w:pPr>
        <w:ind w:leftChars="400" w:left="1320" w:hangingChars="200" w:hanging="480"/>
        <w:rPr>
          <w:sz w:val="24"/>
          <w:szCs w:val="24"/>
        </w:rPr>
      </w:pPr>
      <w:r>
        <w:rPr>
          <w:rFonts w:hint="eastAsia"/>
          <w:sz w:val="24"/>
          <w:szCs w:val="24"/>
        </w:rPr>
        <w:t>⑤入賞点数</w:t>
      </w:r>
    </w:p>
    <w:p w14:paraId="5AB388AE" w14:textId="4001438C" w:rsidR="006A54B6" w:rsidRDefault="006A54B6" w:rsidP="006A54B6">
      <w:pPr>
        <w:ind w:left="1440" w:hangingChars="600" w:hanging="1440"/>
        <w:rPr>
          <w:sz w:val="24"/>
          <w:szCs w:val="24"/>
        </w:rPr>
      </w:pPr>
      <w:r>
        <w:rPr>
          <w:rFonts w:hint="eastAsia"/>
          <w:sz w:val="24"/>
          <w:szCs w:val="24"/>
        </w:rPr>
        <w:t xml:space="preserve">　　　　　ア　最優秀賞　各部門の各対象から１作品ずつ（計３点）</w:t>
      </w:r>
    </w:p>
    <w:p w14:paraId="7C3FA88D" w14:textId="07C6E560" w:rsidR="006A54B6" w:rsidRPr="006A54B6" w:rsidRDefault="006A54B6" w:rsidP="006A54B6">
      <w:pPr>
        <w:ind w:left="1440" w:hangingChars="600" w:hanging="1440"/>
        <w:rPr>
          <w:sz w:val="24"/>
          <w:szCs w:val="24"/>
        </w:rPr>
      </w:pPr>
      <w:r>
        <w:rPr>
          <w:rFonts w:hint="eastAsia"/>
          <w:sz w:val="24"/>
          <w:szCs w:val="24"/>
        </w:rPr>
        <w:t xml:space="preserve">　　　　　イ　優秀賞　　各部門の</w:t>
      </w:r>
      <w:r w:rsidR="00896C1E">
        <w:rPr>
          <w:rFonts w:hint="eastAsia"/>
          <w:sz w:val="24"/>
          <w:szCs w:val="24"/>
        </w:rPr>
        <w:t>各対象から１作品ずつ（計３点）</w:t>
      </w:r>
    </w:p>
    <w:p w14:paraId="6C9CEA12" w14:textId="10057FBD" w:rsidR="006A54B6" w:rsidRDefault="00896C1E" w:rsidP="006A54B6">
      <w:pPr>
        <w:ind w:left="1440" w:hangingChars="600" w:hanging="1440"/>
        <w:rPr>
          <w:sz w:val="24"/>
          <w:szCs w:val="24"/>
        </w:rPr>
      </w:pPr>
      <w:r>
        <w:rPr>
          <w:rFonts w:hint="eastAsia"/>
          <w:sz w:val="24"/>
          <w:szCs w:val="24"/>
        </w:rPr>
        <w:t xml:space="preserve">　　　　　ウ　入選　　　各部門の各対象から３作品ずつ（計９点）</w:t>
      </w:r>
    </w:p>
    <w:p w14:paraId="756D8653" w14:textId="7E6D6624" w:rsidR="006A54B6" w:rsidRDefault="00F91B1C" w:rsidP="006A54B6">
      <w:pPr>
        <w:ind w:left="1440" w:hangingChars="600" w:hanging="1440"/>
        <w:rPr>
          <w:sz w:val="24"/>
          <w:szCs w:val="24"/>
        </w:rPr>
      </w:pPr>
      <w:r>
        <w:rPr>
          <w:rFonts w:hint="eastAsia"/>
          <w:sz w:val="24"/>
          <w:szCs w:val="24"/>
        </w:rPr>
        <w:t xml:space="preserve">　　　</w:t>
      </w:r>
      <w:r>
        <w:rPr>
          <w:rFonts w:hint="eastAsia"/>
          <w:sz w:val="24"/>
          <w:szCs w:val="24"/>
        </w:rPr>
        <w:t xml:space="preserve"> </w:t>
      </w:r>
      <w:r>
        <w:rPr>
          <w:rFonts w:hint="eastAsia"/>
          <w:sz w:val="24"/>
          <w:szCs w:val="24"/>
        </w:rPr>
        <w:t>⑥副賞等</w:t>
      </w:r>
    </w:p>
    <w:p w14:paraId="442D4F81" w14:textId="625A7EDE" w:rsidR="00313D8F" w:rsidRDefault="00F91B1C" w:rsidP="006A54B6">
      <w:pPr>
        <w:ind w:left="1440" w:hangingChars="600" w:hanging="1440"/>
        <w:rPr>
          <w:sz w:val="24"/>
          <w:szCs w:val="24"/>
        </w:rPr>
      </w:pPr>
      <w:r>
        <w:rPr>
          <w:rFonts w:hint="eastAsia"/>
          <w:sz w:val="24"/>
          <w:szCs w:val="24"/>
        </w:rPr>
        <w:t xml:space="preserve">　　　　</w:t>
      </w:r>
      <w:r>
        <w:rPr>
          <w:rFonts w:hint="eastAsia"/>
          <w:sz w:val="24"/>
          <w:szCs w:val="24"/>
        </w:rPr>
        <w:t xml:space="preserve"> </w:t>
      </w:r>
      <w:r>
        <w:rPr>
          <w:rFonts w:hint="eastAsia"/>
          <w:sz w:val="24"/>
          <w:szCs w:val="24"/>
        </w:rPr>
        <w:t>入賞者には賞状と、副賞として図書カード（最優秀賞：</w:t>
      </w:r>
      <w:r>
        <w:rPr>
          <w:rFonts w:hint="eastAsia"/>
          <w:sz w:val="24"/>
          <w:szCs w:val="24"/>
        </w:rPr>
        <w:t>10,000</w:t>
      </w:r>
      <w:r>
        <w:rPr>
          <w:rFonts w:hint="eastAsia"/>
          <w:sz w:val="24"/>
          <w:szCs w:val="24"/>
        </w:rPr>
        <w:t>円、優秀賞</w:t>
      </w:r>
      <w:r w:rsidR="00DD0FE4">
        <w:rPr>
          <w:rFonts w:hint="eastAsia"/>
          <w:sz w:val="24"/>
          <w:szCs w:val="24"/>
        </w:rPr>
        <w:t>：</w:t>
      </w:r>
    </w:p>
    <w:p w14:paraId="45F4699D" w14:textId="111D86BA" w:rsidR="00F91B1C" w:rsidRDefault="00F91B1C" w:rsidP="00313D8F">
      <w:pPr>
        <w:ind w:firstLineChars="400" w:firstLine="960"/>
        <w:rPr>
          <w:sz w:val="24"/>
          <w:szCs w:val="24"/>
        </w:rPr>
      </w:pPr>
      <w:r>
        <w:rPr>
          <w:rFonts w:hint="eastAsia"/>
          <w:sz w:val="24"/>
          <w:szCs w:val="24"/>
        </w:rPr>
        <w:t>5,000</w:t>
      </w:r>
      <w:r>
        <w:rPr>
          <w:rFonts w:hint="eastAsia"/>
          <w:sz w:val="24"/>
          <w:szCs w:val="24"/>
        </w:rPr>
        <w:t>円、入選：</w:t>
      </w:r>
      <w:r>
        <w:rPr>
          <w:rFonts w:hint="eastAsia"/>
          <w:sz w:val="24"/>
          <w:szCs w:val="24"/>
        </w:rPr>
        <w:t>2,000</w:t>
      </w:r>
      <w:r w:rsidR="00313D8F">
        <w:rPr>
          <w:rFonts w:hint="eastAsia"/>
          <w:sz w:val="24"/>
          <w:szCs w:val="24"/>
        </w:rPr>
        <w:t>円分）を贈呈します。</w:t>
      </w:r>
    </w:p>
    <w:p w14:paraId="5CCF7576" w14:textId="1DDA1493" w:rsidR="00313D8F" w:rsidRDefault="00313D8F" w:rsidP="0006772E">
      <w:pPr>
        <w:rPr>
          <w:sz w:val="24"/>
          <w:szCs w:val="24"/>
        </w:rPr>
      </w:pPr>
    </w:p>
    <w:p w14:paraId="7EFA9259" w14:textId="6BDE6452" w:rsidR="0006772E" w:rsidRDefault="0006772E" w:rsidP="0006772E">
      <w:pPr>
        <w:ind w:left="480" w:hangingChars="200" w:hanging="480"/>
        <w:rPr>
          <w:sz w:val="24"/>
          <w:szCs w:val="24"/>
        </w:rPr>
      </w:pPr>
      <w:r>
        <w:rPr>
          <w:rFonts w:hint="eastAsia"/>
          <w:sz w:val="24"/>
          <w:szCs w:val="24"/>
        </w:rPr>
        <w:t>（２）審査</w:t>
      </w:r>
    </w:p>
    <w:p w14:paraId="6AFCFC9B" w14:textId="77777777" w:rsidR="00C91EC8" w:rsidRDefault="0006772E" w:rsidP="0006772E">
      <w:pPr>
        <w:ind w:left="1440" w:hangingChars="600" w:hanging="1440"/>
        <w:rPr>
          <w:sz w:val="24"/>
          <w:szCs w:val="24"/>
        </w:rPr>
      </w:pPr>
      <w:r>
        <w:rPr>
          <w:rFonts w:hint="eastAsia"/>
          <w:sz w:val="24"/>
          <w:szCs w:val="24"/>
        </w:rPr>
        <w:t xml:space="preserve">　　　別に定める審査会において審査し、その結果は、入賞者に文書で通知するほか</w:t>
      </w:r>
      <w:r w:rsidR="00C91EC8">
        <w:rPr>
          <w:rFonts w:hint="eastAsia"/>
          <w:sz w:val="24"/>
          <w:szCs w:val="24"/>
        </w:rPr>
        <w:t>、</w:t>
      </w:r>
    </w:p>
    <w:p w14:paraId="524216CB" w14:textId="77777777" w:rsidR="00C91EC8" w:rsidRDefault="00C91EC8" w:rsidP="00C91EC8">
      <w:pPr>
        <w:ind w:leftChars="250" w:left="1365" w:hangingChars="350" w:hanging="840"/>
        <w:rPr>
          <w:sz w:val="24"/>
          <w:szCs w:val="24"/>
        </w:rPr>
      </w:pPr>
      <w:r>
        <w:rPr>
          <w:rFonts w:hint="eastAsia"/>
          <w:sz w:val="24"/>
          <w:szCs w:val="24"/>
        </w:rPr>
        <w:t>町ホームページ上で発表します</w:t>
      </w:r>
      <w:r w:rsidR="0006772E">
        <w:rPr>
          <w:rFonts w:hint="eastAsia"/>
          <w:sz w:val="24"/>
          <w:szCs w:val="24"/>
        </w:rPr>
        <w:t>。</w:t>
      </w:r>
    </w:p>
    <w:p w14:paraId="2FEFE687" w14:textId="4E9EFDE1" w:rsidR="00C91EC8" w:rsidRDefault="00C91EC8" w:rsidP="0006772E">
      <w:pPr>
        <w:ind w:left="1440" w:hangingChars="600" w:hanging="1440"/>
        <w:rPr>
          <w:sz w:val="24"/>
          <w:szCs w:val="24"/>
        </w:rPr>
      </w:pPr>
    </w:p>
    <w:p w14:paraId="29DC08A5" w14:textId="792B6ADC" w:rsidR="00C91EC8" w:rsidRDefault="00C91EC8" w:rsidP="00C91EC8">
      <w:pPr>
        <w:ind w:left="480" w:hangingChars="200" w:hanging="480"/>
        <w:rPr>
          <w:sz w:val="24"/>
          <w:szCs w:val="24"/>
        </w:rPr>
      </w:pPr>
      <w:r>
        <w:rPr>
          <w:rFonts w:hint="eastAsia"/>
          <w:sz w:val="24"/>
          <w:szCs w:val="24"/>
        </w:rPr>
        <w:t>（３）作品掲示および授賞式</w:t>
      </w:r>
    </w:p>
    <w:p w14:paraId="6E9DFF14" w14:textId="77777777" w:rsidR="00A67EA0" w:rsidRDefault="00C91EC8" w:rsidP="00C91EC8">
      <w:pPr>
        <w:ind w:left="1440" w:hangingChars="600" w:hanging="1440"/>
        <w:rPr>
          <w:sz w:val="24"/>
          <w:szCs w:val="24"/>
        </w:rPr>
      </w:pPr>
      <w:r>
        <w:rPr>
          <w:rFonts w:hint="eastAsia"/>
          <w:sz w:val="24"/>
          <w:szCs w:val="24"/>
        </w:rPr>
        <w:t xml:space="preserve">　　　応募いただいた全作品について、中央公民館</w:t>
      </w:r>
      <w:r w:rsidR="00A67EA0">
        <w:rPr>
          <w:rFonts w:hint="eastAsia"/>
          <w:sz w:val="24"/>
          <w:szCs w:val="24"/>
        </w:rPr>
        <w:t>ロビー</w:t>
      </w:r>
      <w:r>
        <w:rPr>
          <w:rFonts w:hint="eastAsia"/>
          <w:sz w:val="24"/>
          <w:szCs w:val="24"/>
        </w:rPr>
        <w:t>において一定期間掲示させ</w:t>
      </w:r>
    </w:p>
    <w:p w14:paraId="71D26C15" w14:textId="77777777" w:rsidR="00F56BD8" w:rsidRDefault="00C91EC8" w:rsidP="00A67EA0">
      <w:pPr>
        <w:ind w:leftChars="200" w:left="1380" w:hangingChars="400" w:hanging="960"/>
        <w:rPr>
          <w:sz w:val="24"/>
          <w:szCs w:val="24"/>
        </w:rPr>
      </w:pPr>
      <w:r>
        <w:rPr>
          <w:rFonts w:hint="eastAsia"/>
          <w:sz w:val="24"/>
          <w:szCs w:val="24"/>
        </w:rPr>
        <w:t>ていただきます。</w:t>
      </w:r>
      <w:r w:rsidR="00A67EA0">
        <w:rPr>
          <w:rFonts w:hint="eastAsia"/>
          <w:sz w:val="24"/>
          <w:szCs w:val="24"/>
        </w:rPr>
        <w:t>また、各部門の最優秀賞</w:t>
      </w:r>
      <w:r w:rsidR="00F56BD8">
        <w:rPr>
          <w:rFonts w:hint="eastAsia"/>
          <w:sz w:val="24"/>
          <w:szCs w:val="24"/>
        </w:rPr>
        <w:t>・優秀賞</w:t>
      </w:r>
      <w:r w:rsidR="00A67EA0">
        <w:rPr>
          <w:rFonts w:hint="eastAsia"/>
          <w:sz w:val="24"/>
          <w:szCs w:val="24"/>
        </w:rPr>
        <w:t>に選ばれたかたには、令和４</w:t>
      </w:r>
    </w:p>
    <w:p w14:paraId="571A369E" w14:textId="77777777" w:rsidR="00F56BD8" w:rsidRDefault="00A67EA0" w:rsidP="00A67EA0">
      <w:pPr>
        <w:ind w:leftChars="200" w:left="1380" w:hangingChars="400" w:hanging="960"/>
        <w:rPr>
          <w:sz w:val="24"/>
          <w:szCs w:val="24"/>
        </w:rPr>
      </w:pPr>
      <w:r>
        <w:rPr>
          <w:rFonts w:hint="eastAsia"/>
          <w:sz w:val="24"/>
          <w:szCs w:val="24"/>
        </w:rPr>
        <w:t>年１０月</w:t>
      </w:r>
      <w:r w:rsidR="00F56BD8">
        <w:rPr>
          <w:rFonts w:hint="eastAsia"/>
          <w:sz w:val="24"/>
          <w:szCs w:val="24"/>
        </w:rPr>
        <w:t>１日（土）</w:t>
      </w:r>
      <w:r>
        <w:rPr>
          <w:rFonts w:hint="eastAsia"/>
          <w:sz w:val="24"/>
          <w:szCs w:val="24"/>
        </w:rPr>
        <w:t>に開催予定「様似町開基２２０年・町制施行７０周年記念式</w:t>
      </w:r>
    </w:p>
    <w:p w14:paraId="6BB99F50" w14:textId="23AE2431" w:rsidR="00A67EA0" w:rsidRDefault="00A67EA0" w:rsidP="00A67EA0">
      <w:pPr>
        <w:ind w:leftChars="200" w:left="1380" w:hangingChars="400" w:hanging="960"/>
        <w:rPr>
          <w:sz w:val="24"/>
          <w:szCs w:val="24"/>
        </w:rPr>
      </w:pPr>
      <w:r>
        <w:rPr>
          <w:rFonts w:hint="eastAsia"/>
          <w:sz w:val="24"/>
          <w:szCs w:val="24"/>
        </w:rPr>
        <w:t>典」</w:t>
      </w:r>
      <w:r w:rsidR="00C91EC8">
        <w:rPr>
          <w:rFonts w:hint="eastAsia"/>
          <w:sz w:val="24"/>
          <w:szCs w:val="24"/>
        </w:rPr>
        <w:t>に</w:t>
      </w:r>
      <w:r>
        <w:rPr>
          <w:rFonts w:hint="eastAsia"/>
          <w:sz w:val="24"/>
          <w:szCs w:val="24"/>
        </w:rPr>
        <w:t>おいて表彰します。</w:t>
      </w:r>
    </w:p>
    <w:p w14:paraId="7CDC4C54" w14:textId="77777777" w:rsidR="00796605" w:rsidRDefault="00A67EA0" w:rsidP="00A67EA0">
      <w:pPr>
        <w:ind w:leftChars="200" w:left="1380" w:hangingChars="400" w:hanging="960"/>
        <w:rPr>
          <w:sz w:val="24"/>
          <w:szCs w:val="24"/>
        </w:rPr>
      </w:pPr>
      <w:r>
        <w:rPr>
          <w:rFonts w:hint="eastAsia"/>
          <w:sz w:val="24"/>
          <w:szCs w:val="24"/>
        </w:rPr>
        <w:t>※受賞者のご都合や新型コロナウイルス感染症への対応状況などにより、</w:t>
      </w:r>
      <w:r w:rsidR="00796605">
        <w:rPr>
          <w:rFonts w:hint="eastAsia"/>
          <w:sz w:val="24"/>
          <w:szCs w:val="24"/>
        </w:rPr>
        <w:t>変更・</w:t>
      </w:r>
    </w:p>
    <w:p w14:paraId="66C5FA73" w14:textId="2A693EEF" w:rsidR="00A67EA0" w:rsidRDefault="00796605" w:rsidP="00796605">
      <w:pPr>
        <w:ind w:firstLineChars="200" w:firstLine="480"/>
        <w:rPr>
          <w:sz w:val="24"/>
          <w:szCs w:val="24"/>
        </w:rPr>
      </w:pPr>
      <w:r>
        <w:rPr>
          <w:rFonts w:hint="eastAsia"/>
          <w:sz w:val="24"/>
          <w:szCs w:val="24"/>
        </w:rPr>
        <w:t>中止となる場合があります。</w:t>
      </w:r>
    </w:p>
    <w:p w14:paraId="3A2D177F" w14:textId="1C2C2EC1" w:rsidR="00A67EA0" w:rsidRDefault="00A67EA0" w:rsidP="00A67EA0">
      <w:pPr>
        <w:ind w:leftChars="200" w:left="1380" w:hangingChars="400" w:hanging="960"/>
        <w:rPr>
          <w:sz w:val="24"/>
          <w:szCs w:val="24"/>
        </w:rPr>
      </w:pPr>
    </w:p>
    <w:p w14:paraId="28A0D491" w14:textId="43A05629" w:rsidR="00E47EAE" w:rsidRDefault="00E47EAE" w:rsidP="00E47EAE">
      <w:pPr>
        <w:ind w:left="480" w:hangingChars="200" w:hanging="480"/>
        <w:rPr>
          <w:sz w:val="24"/>
          <w:szCs w:val="24"/>
        </w:rPr>
      </w:pPr>
      <w:r>
        <w:rPr>
          <w:rFonts w:hint="eastAsia"/>
          <w:sz w:val="24"/>
          <w:szCs w:val="24"/>
        </w:rPr>
        <w:t>（４）入賞作品等の取扱い</w:t>
      </w:r>
    </w:p>
    <w:p w14:paraId="6F580C98" w14:textId="77777777" w:rsidR="002D1BF6" w:rsidRDefault="00E47EAE" w:rsidP="00E47EAE">
      <w:pPr>
        <w:ind w:left="1440" w:hangingChars="600" w:hanging="1440"/>
        <w:rPr>
          <w:sz w:val="24"/>
          <w:szCs w:val="24"/>
        </w:rPr>
      </w:pPr>
      <w:r>
        <w:rPr>
          <w:rFonts w:hint="eastAsia"/>
          <w:sz w:val="24"/>
          <w:szCs w:val="24"/>
        </w:rPr>
        <w:t xml:space="preserve">　　</w:t>
      </w:r>
      <w:r w:rsidR="002D1BF6">
        <w:rPr>
          <w:rFonts w:hint="eastAsia"/>
          <w:sz w:val="24"/>
          <w:szCs w:val="24"/>
        </w:rPr>
        <w:t>①</w:t>
      </w:r>
      <w:r>
        <w:rPr>
          <w:rFonts w:hint="eastAsia"/>
          <w:sz w:val="24"/>
          <w:szCs w:val="24"/>
        </w:rPr>
        <w:t xml:space="preserve">　</w:t>
      </w:r>
      <w:r w:rsidR="002D1BF6">
        <w:rPr>
          <w:rFonts w:hint="eastAsia"/>
          <w:sz w:val="24"/>
          <w:szCs w:val="24"/>
        </w:rPr>
        <w:t>入賞作品等については、町ホームページや広報さまになどに掲載し紹介しま</w:t>
      </w:r>
    </w:p>
    <w:p w14:paraId="0869B71B" w14:textId="51B3873D" w:rsidR="002D1BF6" w:rsidRDefault="002D1BF6" w:rsidP="002D1BF6">
      <w:pPr>
        <w:ind w:leftChars="300" w:left="1350" w:hangingChars="300" w:hanging="720"/>
        <w:rPr>
          <w:sz w:val="24"/>
          <w:szCs w:val="24"/>
        </w:rPr>
      </w:pPr>
      <w:r>
        <w:rPr>
          <w:rFonts w:hint="eastAsia"/>
          <w:sz w:val="24"/>
          <w:szCs w:val="24"/>
        </w:rPr>
        <w:t>す。</w:t>
      </w:r>
    </w:p>
    <w:p w14:paraId="1F3236B5" w14:textId="29E2D0FE" w:rsidR="002D1BF6" w:rsidRDefault="002D1BF6" w:rsidP="00E47EAE">
      <w:pPr>
        <w:ind w:left="1440" w:hangingChars="600" w:hanging="1440"/>
        <w:rPr>
          <w:sz w:val="24"/>
          <w:szCs w:val="24"/>
        </w:rPr>
      </w:pPr>
      <w:r>
        <w:rPr>
          <w:rFonts w:hint="eastAsia"/>
          <w:sz w:val="24"/>
          <w:szCs w:val="24"/>
        </w:rPr>
        <w:t xml:space="preserve">　　②　入賞作品等の一切の著作権は様似町に帰属するものとします。</w:t>
      </w:r>
    </w:p>
    <w:p w14:paraId="5E5C33C2" w14:textId="77777777" w:rsidR="002D1BF6" w:rsidRDefault="002D1BF6" w:rsidP="00E47EAE">
      <w:pPr>
        <w:ind w:left="1440" w:hangingChars="600" w:hanging="1440"/>
        <w:rPr>
          <w:sz w:val="24"/>
          <w:szCs w:val="24"/>
        </w:rPr>
      </w:pPr>
      <w:r>
        <w:rPr>
          <w:rFonts w:hint="eastAsia"/>
          <w:sz w:val="24"/>
          <w:szCs w:val="24"/>
        </w:rPr>
        <w:t xml:space="preserve">　　③　入賞作品において、類似作品の存在が明らかになった場合や既存の著作物を</w:t>
      </w:r>
    </w:p>
    <w:p w14:paraId="25F72901" w14:textId="77777777" w:rsidR="002D1BF6" w:rsidRDefault="002D1BF6" w:rsidP="002D1BF6">
      <w:pPr>
        <w:ind w:leftChars="300" w:left="1350" w:hangingChars="300" w:hanging="720"/>
        <w:rPr>
          <w:sz w:val="24"/>
          <w:szCs w:val="24"/>
        </w:rPr>
      </w:pPr>
      <w:r>
        <w:rPr>
          <w:rFonts w:hint="eastAsia"/>
          <w:sz w:val="24"/>
          <w:szCs w:val="24"/>
        </w:rPr>
        <w:t>参考に創作したことが疑われる場合は、入賞の発表後でもこれを取り消すこと</w:t>
      </w:r>
    </w:p>
    <w:p w14:paraId="7D787A8F" w14:textId="3B50CDE2" w:rsidR="002D1BF6" w:rsidRDefault="002D1BF6" w:rsidP="002D1BF6">
      <w:pPr>
        <w:ind w:leftChars="300" w:left="1350" w:hangingChars="300" w:hanging="720"/>
        <w:rPr>
          <w:sz w:val="24"/>
          <w:szCs w:val="24"/>
        </w:rPr>
      </w:pPr>
      <w:r>
        <w:rPr>
          <w:rFonts w:hint="eastAsia"/>
          <w:sz w:val="24"/>
          <w:szCs w:val="24"/>
        </w:rPr>
        <w:t>があります。</w:t>
      </w:r>
    </w:p>
    <w:p w14:paraId="3F03D542" w14:textId="14AE7344" w:rsidR="002D1BF6" w:rsidRDefault="002D1BF6" w:rsidP="00E47EAE">
      <w:pPr>
        <w:ind w:left="1440" w:hangingChars="600" w:hanging="1440"/>
        <w:rPr>
          <w:sz w:val="24"/>
          <w:szCs w:val="24"/>
        </w:rPr>
      </w:pPr>
      <w:r>
        <w:rPr>
          <w:rFonts w:hint="eastAsia"/>
          <w:sz w:val="24"/>
          <w:szCs w:val="24"/>
        </w:rPr>
        <w:t xml:space="preserve">　　④　応募作品は返却しませんので、ご了承ください。</w:t>
      </w:r>
    </w:p>
    <w:p w14:paraId="0A0B1D42" w14:textId="77777777" w:rsidR="002D1BF6" w:rsidRDefault="002D1BF6" w:rsidP="00E47EAE">
      <w:pPr>
        <w:ind w:left="1440" w:hangingChars="600" w:hanging="1440"/>
        <w:rPr>
          <w:sz w:val="24"/>
          <w:szCs w:val="24"/>
        </w:rPr>
      </w:pPr>
    </w:p>
    <w:p w14:paraId="14E3B1B8" w14:textId="2A23D1C5" w:rsidR="00B94131" w:rsidRDefault="00B94131" w:rsidP="00B94131">
      <w:pPr>
        <w:ind w:left="1440" w:hangingChars="600" w:hanging="1440"/>
        <w:rPr>
          <w:sz w:val="24"/>
          <w:szCs w:val="24"/>
        </w:rPr>
      </w:pPr>
    </w:p>
    <w:p w14:paraId="3B333028" w14:textId="35CB5436" w:rsidR="00F925A7" w:rsidRDefault="00F925A7" w:rsidP="00B94131">
      <w:pPr>
        <w:ind w:left="1440" w:hangingChars="600" w:hanging="1440"/>
        <w:rPr>
          <w:sz w:val="24"/>
          <w:szCs w:val="24"/>
        </w:rPr>
      </w:pPr>
    </w:p>
    <w:p w14:paraId="546A61C0" w14:textId="1034DD31" w:rsidR="00F925A7" w:rsidRDefault="00F925A7" w:rsidP="00B94131">
      <w:pPr>
        <w:ind w:left="1440" w:hangingChars="600" w:hanging="1440"/>
        <w:rPr>
          <w:sz w:val="24"/>
          <w:szCs w:val="24"/>
        </w:rPr>
      </w:pPr>
      <w:bookmarkStart w:id="1" w:name="_GoBack"/>
      <w:bookmarkEnd w:id="1"/>
    </w:p>
    <w:sectPr w:rsidR="00F925A7" w:rsidSect="00F2763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705D" w14:textId="77777777" w:rsidR="00372540" w:rsidRDefault="00372540" w:rsidP="001F6F13">
      <w:r>
        <w:separator/>
      </w:r>
    </w:p>
  </w:endnote>
  <w:endnote w:type="continuationSeparator" w:id="0">
    <w:p w14:paraId="17B26596" w14:textId="77777777" w:rsidR="00372540" w:rsidRDefault="00372540" w:rsidP="001F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3F533" w14:textId="77777777" w:rsidR="00372540" w:rsidRDefault="00372540" w:rsidP="001F6F13">
      <w:r>
        <w:separator/>
      </w:r>
    </w:p>
  </w:footnote>
  <w:footnote w:type="continuationSeparator" w:id="0">
    <w:p w14:paraId="7D1005A5" w14:textId="77777777" w:rsidR="00372540" w:rsidRDefault="00372540" w:rsidP="001F6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E2112"/>
    <w:multiLevelType w:val="hybridMultilevel"/>
    <w:tmpl w:val="0CE029C2"/>
    <w:lvl w:ilvl="0" w:tplc="90CC8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4D"/>
    <w:rsid w:val="000128D6"/>
    <w:rsid w:val="000638BF"/>
    <w:rsid w:val="0006772E"/>
    <w:rsid w:val="00067DE0"/>
    <w:rsid w:val="000B3780"/>
    <w:rsid w:val="000D16A6"/>
    <w:rsid w:val="001150F3"/>
    <w:rsid w:val="0014482C"/>
    <w:rsid w:val="001732E8"/>
    <w:rsid w:val="001C512A"/>
    <w:rsid w:val="001F6F13"/>
    <w:rsid w:val="002234BC"/>
    <w:rsid w:val="002373EA"/>
    <w:rsid w:val="002412F7"/>
    <w:rsid w:val="002D1BF6"/>
    <w:rsid w:val="002F7353"/>
    <w:rsid w:val="00313D8F"/>
    <w:rsid w:val="0031772C"/>
    <w:rsid w:val="00325C08"/>
    <w:rsid w:val="00372540"/>
    <w:rsid w:val="00383736"/>
    <w:rsid w:val="003C4792"/>
    <w:rsid w:val="003C6524"/>
    <w:rsid w:val="003E3BCE"/>
    <w:rsid w:val="003E7B5A"/>
    <w:rsid w:val="003F6616"/>
    <w:rsid w:val="00440D25"/>
    <w:rsid w:val="00446931"/>
    <w:rsid w:val="00453CD4"/>
    <w:rsid w:val="00470D48"/>
    <w:rsid w:val="004B10E6"/>
    <w:rsid w:val="004B1E4D"/>
    <w:rsid w:val="004E3765"/>
    <w:rsid w:val="0056020A"/>
    <w:rsid w:val="00593D0C"/>
    <w:rsid w:val="005A742C"/>
    <w:rsid w:val="005D0F6C"/>
    <w:rsid w:val="006A54B6"/>
    <w:rsid w:val="00717A06"/>
    <w:rsid w:val="007437FA"/>
    <w:rsid w:val="0075260C"/>
    <w:rsid w:val="0079019A"/>
    <w:rsid w:val="00794EE6"/>
    <w:rsid w:val="00795576"/>
    <w:rsid w:val="00796605"/>
    <w:rsid w:val="007E6747"/>
    <w:rsid w:val="007F33FB"/>
    <w:rsid w:val="007F4DCB"/>
    <w:rsid w:val="00822AFC"/>
    <w:rsid w:val="00892F11"/>
    <w:rsid w:val="00896C1E"/>
    <w:rsid w:val="008B0B8E"/>
    <w:rsid w:val="00953D30"/>
    <w:rsid w:val="00973F2D"/>
    <w:rsid w:val="00975444"/>
    <w:rsid w:val="00986043"/>
    <w:rsid w:val="00990A33"/>
    <w:rsid w:val="009930E8"/>
    <w:rsid w:val="009A35C4"/>
    <w:rsid w:val="00A37C22"/>
    <w:rsid w:val="00A43FAE"/>
    <w:rsid w:val="00A518F3"/>
    <w:rsid w:val="00A67EA0"/>
    <w:rsid w:val="00A71743"/>
    <w:rsid w:val="00A82554"/>
    <w:rsid w:val="00AE42FA"/>
    <w:rsid w:val="00AF2ED3"/>
    <w:rsid w:val="00B3216B"/>
    <w:rsid w:val="00B3236C"/>
    <w:rsid w:val="00B42D33"/>
    <w:rsid w:val="00B62749"/>
    <w:rsid w:val="00B94131"/>
    <w:rsid w:val="00BC18FC"/>
    <w:rsid w:val="00BF2053"/>
    <w:rsid w:val="00BF3D63"/>
    <w:rsid w:val="00C25708"/>
    <w:rsid w:val="00C3152C"/>
    <w:rsid w:val="00C55718"/>
    <w:rsid w:val="00C91EC8"/>
    <w:rsid w:val="00C938F5"/>
    <w:rsid w:val="00CC138D"/>
    <w:rsid w:val="00CD5781"/>
    <w:rsid w:val="00D02AE3"/>
    <w:rsid w:val="00D03EB7"/>
    <w:rsid w:val="00D246D1"/>
    <w:rsid w:val="00D748B5"/>
    <w:rsid w:val="00DA5216"/>
    <w:rsid w:val="00DA59CC"/>
    <w:rsid w:val="00DB1C77"/>
    <w:rsid w:val="00DC39FB"/>
    <w:rsid w:val="00DC62D2"/>
    <w:rsid w:val="00DD0FE4"/>
    <w:rsid w:val="00DE2F29"/>
    <w:rsid w:val="00DF419F"/>
    <w:rsid w:val="00E40392"/>
    <w:rsid w:val="00E4739D"/>
    <w:rsid w:val="00E47EAE"/>
    <w:rsid w:val="00E90F7E"/>
    <w:rsid w:val="00EC7ADF"/>
    <w:rsid w:val="00EF7100"/>
    <w:rsid w:val="00F02A86"/>
    <w:rsid w:val="00F06AF4"/>
    <w:rsid w:val="00F214FA"/>
    <w:rsid w:val="00F27638"/>
    <w:rsid w:val="00F56BD8"/>
    <w:rsid w:val="00F91B1C"/>
    <w:rsid w:val="00F925A7"/>
    <w:rsid w:val="00FC2825"/>
    <w:rsid w:val="00FC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CA9118"/>
  <w15:chartTrackingRefBased/>
  <w15:docId w15:val="{9DBA49F0-E86E-4DA3-ADDA-9E7EA926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E4D"/>
    <w:pPr>
      <w:jc w:val="center"/>
    </w:pPr>
  </w:style>
  <w:style w:type="character" w:customStyle="1" w:styleId="a4">
    <w:name w:val="記 (文字)"/>
    <w:basedOn w:val="a0"/>
    <w:link w:val="a3"/>
    <w:uiPriority w:val="99"/>
    <w:rsid w:val="004B1E4D"/>
  </w:style>
  <w:style w:type="paragraph" w:styleId="a5">
    <w:name w:val="Closing"/>
    <w:basedOn w:val="a"/>
    <w:link w:val="a6"/>
    <w:uiPriority w:val="99"/>
    <w:unhideWhenUsed/>
    <w:rsid w:val="004B1E4D"/>
    <w:pPr>
      <w:jc w:val="right"/>
    </w:pPr>
  </w:style>
  <w:style w:type="character" w:customStyle="1" w:styleId="a6">
    <w:name w:val="結語 (文字)"/>
    <w:basedOn w:val="a0"/>
    <w:link w:val="a5"/>
    <w:uiPriority w:val="99"/>
    <w:rsid w:val="004B1E4D"/>
  </w:style>
  <w:style w:type="paragraph" w:styleId="a7">
    <w:name w:val="Balloon Text"/>
    <w:basedOn w:val="a"/>
    <w:link w:val="a8"/>
    <w:uiPriority w:val="99"/>
    <w:semiHidden/>
    <w:unhideWhenUsed/>
    <w:rsid w:val="00C257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5708"/>
    <w:rPr>
      <w:rFonts w:asciiTheme="majorHAnsi" w:eastAsiaTheme="majorEastAsia" w:hAnsiTheme="majorHAnsi" w:cstheme="majorBidi"/>
      <w:sz w:val="18"/>
      <w:szCs w:val="18"/>
    </w:rPr>
  </w:style>
  <w:style w:type="paragraph" w:styleId="a9">
    <w:name w:val="header"/>
    <w:basedOn w:val="a"/>
    <w:link w:val="aa"/>
    <w:uiPriority w:val="99"/>
    <w:unhideWhenUsed/>
    <w:rsid w:val="001F6F13"/>
    <w:pPr>
      <w:tabs>
        <w:tab w:val="center" w:pos="4252"/>
        <w:tab w:val="right" w:pos="8504"/>
      </w:tabs>
      <w:snapToGrid w:val="0"/>
    </w:pPr>
  </w:style>
  <w:style w:type="character" w:customStyle="1" w:styleId="aa">
    <w:name w:val="ヘッダー (文字)"/>
    <w:basedOn w:val="a0"/>
    <w:link w:val="a9"/>
    <w:uiPriority w:val="99"/>
    <w:rsid w:val="001F6F13"/>
  </w:style>
  <w:style w:type="paragraph" w:styleId="ab">
    <w:name w:val="footer"/>
    <w:basedOn w:val="a"/>
    <w:link w:val="ac"/>
    <w:uiPriority w:val="99"/>
    <w:unhideWhenUsed/>
    <w:rsid w:val="001F6F13"/>
    <w:pPr>
      <w:tabs>
        <w:tab w:val="center" w:pos="4252"/>
        <w:tab w:val="right" w:pos="8504"/>
      </w:tabs>
      <w:snapToGrid w:val="0"/>
    </w:pPr>
  </w:style>
  <w:style w:type="character" w:customStyle="1" w:styleId="ac">
    <w:name w:val="フッター (文字)"/>
    <w:basedOn w:val="a0"/>
    <w:link w:val="ab"/>
    <w:uiPriority w:val="99"/>
    <w:rsid w:val="001F6F13"/>
  </w:style>
  <w:style w:type="paragraph" w:styleId="ad">
    <w:name w:val="List Paragraph"/>
    <w:basedOn w:val="a"/>
    <w:uiPriority w:val="34"/>
    <w:qFormat/>
    <w:rsid w:val="003C4792"/>
    <w:pPr>
      <w:ind w:leftChars="400" w:left="840"/>
    </w:pPr>
  </w:style>
  <w:style w:type="table" w:styleId="ae">
    <w:name w:val="Table Grid"/>
    <w:basedOn w:val="a1"/>
    <w:uiPriority w:val="39"/>
    <w:rsid w:val="005D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SN2019037</cp:lastModifiedBy>
  <cp:revision>46</cp:revision>
  <cp:lastPrinted>2022-09-21T02:50:00Z</cp:lastPrinted>
  <dcterms:created xsi:type="dcterms:W3CDTF">2015-04-11T02:03:00Z</dcterms:created>
  <dcterms:modified xsi:type="dcterms:W3CDTF">2022-10-03T07:44:00Z</dcterms:modified>
</cp:coreProperties>
</file>